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CB24" w14:textId="70BA6648" w:rsidR="007B22D8" w:rsidRPr="007B22D8" w:rsidRDefault="007B22D8" w:rsidP="007B22D8">
      <w:pPr>
        <w:jc w:val="center"/>
        <w:rPr>
          <w:b/>
          <w:bCs/>
        </w:rPr>
      </w:pPr>
      <w:r w:rsidRPr="007B22D8">
        <w:rPr>
          <w:b/>
          <w:bCs/>
        </w:rPr>
        <w:t>LEDBURY TOWN COUNCIL</w:t>
      </w:r>
    </w:p>
    <w:p w14:paraId="7E40DBBF" w14:textId="32CDC57B" w:rsidR="007B22D8" w:rsidRDefault="007B22D8" w:rsidP="007B22D8">
      <w:pPr>
        <w:jc w:val="center"/>
        <w:rPr>
          <w:b/>
          <w:bCs/>
        </w:rPr>
      </w:pPr>
      <w:r w:rsidRPr="007B22D8">
        <w:rPr>
          <w:b/>
          <w:bCs/>
        </w:rPr>
        <w:t>NOTICE OF CENSURE</w:t>
      </w:r>
    </w:p>
    <w:p w14:paraId="604BFC96" w14:textId="77777777" w:rsidR="007B22D8" w:rsidRPr="007B22D8" w:rsidRDefault="007B22D8" w:rsidP="007B22D8">
      <w:pPr>
        <w:jc w:val="both"/>
      </w:pPr>
    </w:p>
    <w:p w14:paraId="193B2D05" w14:textId="77777777" w:rsidR="007B22D8" w:rsidRDefault="007B22D8" w:rsidP="007B22D8">
      <w:pPr>
        <w:jc w:val="both"/>
      </w:pPr>
      <w:r w:rsidRPr="007B22D8">
        <w:t xml:space="preserve">Following the decision of the Standards Panel held on </w:t>
      </w:r>
      <w:r w:rsidRPr="007B22D8">
        <w:rPr>
          <w:b/>
          <w:bCs/>
        </w:rPr>
        <w:t>4 February 2025</w:t>
      </w:r>
      <w:r w:rsidRPr="007B22D8">
        <w:t xml:space="preserve">, Ledbury Town Council considered the recommendations of the Panel at its meeting on </w:t>
      </w:r>
      <w:r w:rsidRPr="007B22D8">
        <w:rPr>
          <w:b/>
          <w:bCs/>
        </w:rPr>
        <w:t>20 February 2025</w:t>
      </w:r>
      <w:r w:rsidRPr="007B22D8">
        <w:t>.</w:t>
      </w:r>
    </w:p>
    <w:p w14:paraId="7188A71B" w14:textId="77777777" w:rsidR="007B22D8" w:rsidRPr="007B22D8" w:rsidRDefault="007B22D8" w:rsidP="007B22D8">
      <w:pPr>
        <w:jc w:val="both"/>
      </w:pPr>
    </w:p>
    <w:p w14:paraId="0E3ACB65" w14:textId="77777777" w:rsidR="007B22D8" w:rsidRPr="007B22D8" w:rsidRDefault="007B22D8" w:rsidP="007B22D8">
      <w:pPr>
        <w:jc w:val="both"/>
      </w:pPr>
      <w:r w:rsidRPr="007B22D8">
        <w:t>At that meeting, Council resolved to accept and implement all of the recommendations contained in the Panel’s decision. Accordingly, this Notice of Censure is issued.</w:t>
      </w:r>
    </w:p>
    <w:p w14:paraId="0099AC79" w14:textId="77777777" w:rsidR="007B22D8" w:rsidRPr="007B22D8" w:rsidRDefault="007B22D8" w:rsidP="007B22D8">
      <w:r w:rsidRPr="007B22D8">
        <w:pict w14:anchorId="09622C7F">
          <v:rect id="_x0000_i1043" style="width:0;height:1.5pt" o:hralign="center" o:hrstd="t" o:hr="t" fillcolor="#a0a0a0" stroked="f"/>
        </w:pict>
      </w:r>
    </w:p>
    <w:p w14:paraId="3A660BDF" w14:textId="77777777" w:rsidR="007B22D8" w:rsidRDefault="007B22D8" w:rsidP="007B22D8">
      <w:pPr>
        <w:jc w:val="both"/>
        <w:rPr>
          <w:b/>
          <w:bCs/>
        </w:rPr>
      </w:pPr>
    </w:p>
    <w:p w14:paraId="227A5C13" w14:textId="2DE1617F" w:rsidR="007B22D8" w:rsidRDefault="007B22D8" w:rsidP="007B22D8">
      <w:pPr>
        <w:jc w:val="both"/>
        <w:rPr>
          <w:b/>
          <w:bCs/>
        </w:rPr>
      </w:pPr>
      <w:r w:rsidRPr="007B22D8">
        <w:rPr>
          <w:b/>
          <w:bCs/>
        </w:rPr>
        <w:t>Resolution of Censure</w:t>
      </w:r>
    </w:p>
    <w:p w14:paraId="14279342" w14:textId="77777777" w:rsidR="007B22D8" w:rsidRPr="007B22D8" w:rsidRDefault="007B22D8" w:rsidP="007B22D8">
      <w:pPr>
        <w:jc w:val="both"/>
        <w:rPr>
          <w:b/>
          <w:bCs/>
        </w:rPr>
      </w:pPr>
    </w:p>
    <w:p w14:paraId="4B2B0EA2" w14:textId="18114EE5" w:rsidR="007B22D8" w:rsidRDefault="007B22D8" w:rsidP="007B22D8">
      <w:pPr>
        <w:jc w:val="both"/>
      </w:pPr>
      <w:r w:rsidRPr="007B22D8">
        <w:t xml:space="preserve">Ledbury Town Council hereby formally </w:t>
      </w:r>
      <w:r>
        <w:t xml:space="preserve">resolves to </w:t>
      </w:r>
      <w:r w:rsidRPr="007B22D8">
        <w:rPr>
          <w:b/>
          <w:bCs/>
        </w:rPr>
        <w:t xml:space="preserve">censures </w:t>
      </w:r>
      <w:r>
        <w:rPr>
          <w:b/>
          <w:bCs/>
        </w:rPr>
        <w:t>Councillor Ewen Sinclair</w:t>
      </w:r>
      <w:r w:rsidRPr="007B22D8">
        <w:t xml:space="preserve"> for </w:t>
      </w:r>
      <w:r>
        <w:t>his</w:t>
      </w:r>
      <w:r w:rsidRPr="007B22D8">
        <w:t xml:space="preserve"> conduct in respect of the matters detailed in the Investigating Officer’s report to the Standards Panel meeting on 4 February 2025.</w:t>
      </w:r>
    </w:p>
    <w:p w14:paraId="045399F2" w14:textId="77777777" w:rsidR="007B22D8" w:rsidRPr="007B22D8" w:rsidRDefault="007B22D8" w:rsidP="007B22D8">
      <w:pPr>
        <w:jc w:val="both"/>
      </w:pPr>
    </w:p>
    <w:p w14:paraId="4DDD3800" w14:textId="614AE56D" w:rsidR="007B22D8" w:rsidRDefault="007B22D8" w:rsidP="007B22D8">
      <w:pPr>
        <w:jc w:val="both"/>
      </w:pPr>
      <w:r w:rsidRPr="007B22D8">
        <w:t xml:space="preserve">As a consequence of this censure, the following measures will apply for the remainder of </w:t>
      </w:r>
      <w:r>
        <w:t>the current administration</w:t>
      </w:r>
      <w:r w:rsidRPr="007B22D8">
        <w:t xml:space="preserve">, ending </w:t>
      </w:r>
      <w:r w:rsidRPr="007B22D8">
        <w:rPr>
          <w:b/>
          <w:bCs/>
        </w:rPr>
        <w:t>May 2027</w:t>
      </w:r>
      <w:r w:rsidRPr="007B22D8">
        <w:t>:</w:t>
      </w:r>
    </w:p>
    <w:p w14:paraId="05B483AB" w14:textId="77777777" w:rsidR="007B22D8" w:rsidRPr="007B22D8" w:rsidRDefault="007B22D8" w:rsidP="007B22D8">
      <w:pPr>
        <w:jc w:val="both"/>
      </w:pPr>
    </w:p>
    <w:p w14:paraId="233E737E" w14:textId="77777777" w:rsidR="007B22D8" w:rsidRPr="007B22D8" w:rsidRDefault="007B22D8" w:rsidP="007B22D8">
      <w:pPr>
        <w:numPr>
          <w:ilvl w:val="0"/>
          <w:numId w:val="1"/>
        </w:numPr>
        <w:jc w:val="both"/>
      </w:pPr>
      <w:r w:rsidRPr="007B22D8">
        <w:rPr>
          <w:b/>
          <w:bCs/>
        </w:rPr>
        <w:t>Removal from Committees:</w:t>
      </w:r>
    </w:p>
    <w:p w14:paraId="3ABA43BF" w14:textId="593231F7" w:rsidR="007B22D8" w:rsidRDefault="007B22D8" w:rsidP="007B22D8">
      <w:pPr>
        <w:ind w:left="720"/>
        <w:jc w:val="both"/>
      </w:pPr>
      <w:r w:rsidRPr="007B22D8">
        <w:br/>
      </w:r>
      <w:r>
        <w:t>Councillor Sinclair is to b</w:t>
      </w:r>
      <w:r w:rsidRPr="007B22D8">
        <w:t xml:space="preserve">e removed from all committees and sub-committees of the Council and will not be eligible for appointment to such committees or sub-committees for the rest of </w:t>
      </w:r>
      <w:r>
        <w:t>the current administration (May 2027)</w:t>
      </w:r>
      <w:r w:rsidRPr="007B22D8">
        <w:t>.</w:t>
      </w:r>
    </w:p>
    <w:p w14:paraId="5442B257" w14:textId="77777777" w:rsidR="007B22D8" w:rsidRPr="007B22D8" w:rsidRDefault="007B22D8" w:rsidP="007B22D8">
      <w:pPr>
        <w:ind w:left="720"/>
        <w:jc w:val="both"/>
      </w:pPr>
    </w:p>
    <w:p w14:paraId="00E20A5D" w14:textId="77777777" w:rsidR="007B22D8" w:rsidRPr="007B22D8" w:rsidRDefault="007B22D8" w:rsidP="007B22D8">
      <w:pPr>
        <w:numPr>
          <w:ilvl w:val="0"/>
          <w:numId w:val="1"/>
        </w:numPr>
      </w:pPr>
      <w:r w:rsidRPr="007B22D8">
        <w:rPr>
          <w:b/>
          <w:bCs/>
        </w:rPr>
        <w:t>Removal from Outside Appointments:</w:t>
      </w:r>
    </w:p>
    <w:p w14:paraId="16C5D7DF" w14:textId="44EFFF6C" w:rsidR="007B22D8" w:rsidRDefault="007B22D8" w:rsidP="007B22D8">
      <w:pPr>
        <w:ind w:left="720"/>
        <w:jc w:val="both"/>
      </w:pPr>
      <w:r w:rsidRPr="007B22D8">
        <w:br/>
      </w:r>
      <w:r>
        <w:t>Councillor Sinclair is to be</w:t>
      </w:r>
      <w:r w:rsidRPr="007B22D8">
        <w:t xml:space="preserve"> removed from any outside appointments to which you have been appointed or nominated by the Council for the remainder of this term of office.</w:t>
      </w:r>
    </w:p>
    <w:p w14:paraId="707BB0E4" w14:textId="77777777" w:rsidR="007B22D8" w:rsidRPr="007B22D8" w:rsidRDefault="007B22D8" w:rsidP="007B22D8">
      <w:pPr>
        <w:ind w:left="720"/>
      </w:pPr>
    </w:p>
    <w:p w14:paraId="6AD133FB" w14:textId="77777777" w:rsidR="007B22D8" w:rsidRPr="007B22D8" w:rsidRDefault="007B22D8" w:rsidP="007B22D8">
      <w:pPr>
        <w:numPr>
          <w:ilvl w:val="0"/>
          <w:numId w:val="1"/>
        </w:numPr>
      </w:pPr>
      <w:r w:rsidRPr="007B22D8">
        <w:rPr>
          <w:b/>
          <w:bCs/>
        </w:rPr>
        <w:t>Mandatory Training:</w:t>
      </w:r>
    </w:p>
    <w:p w14:paraId="3EF7458D" w14:textId="21400E51" w:rsidR="007B22D8" w:rsidRDefault="007B22D8" w:rsidP="007B22D8">
      <w:pPr>
        <w:ind w:left="720"/>
      </w:pPr>
      <w:r w:rsidRPr="007B22D8">
        <w:br/>
      </w:r>
      <w:r>
        <w:t>Councillor Sinclair is</w:t>
      </w:r>
      <w:r w:rsidRPr="007B22D8">
        <w:t xml:space="preserve"> required to undertake training on the </w:t>
      </w:r>
      <w:r w:rsidRPr="007B22D8">
        <w:rPr>
          <w:b/>
          <w:bCs/>
        </w:rPr>
        <w:t>Code of Conduct</w:t>
      </w:r>
      <w:r w:rsidRPr="007B22D8">
        <w:t xml:space="preserve"> and </w:t>
      </w:r>
      <w:r w:rsidRPr="007B22D8">
        <w:rPr>
          <w:b/>
          <w:bCs/>
        </w:rPr>
        <w:t>GDPR</w:t>
      </w:r>
      <w:r w:rsidRPr="007B22D8">
        <w:t>.</w:t>
      </w:r>
    </w:p>
    <w:p w14:paraId="13229643" w14:textId="77777777" w:rsidR="007B22D8" w:rsidRPr="007B22D8" w:rsidRDefault="007B22D8" w:rsidP="007B22D8">
      <w:pPr>
        <w:ind w:left="360"/>
      </w:pPr>
    </w:p>
    <w:p w14:paraId="4B6B3236" w14:textId="77777777" w:rsidR="007B22D8" w:rsidRPr="007B22D8" w:rsidRDefault="007B22D8" w:rsidP="007B22D8">
      <w:pPr>
        <w:numPr>
          <w:ilvl w:val="0"/>
          <w:numId w:val="1"/>
        </w:numPr>
      </w:pPr>
      <w:r w:rsidRPr="007B22D8">
        <w:rPr>
          <w:b/>
          <w:bCs/>
        </w:rPr>
        <w:t>Written Apology:</w:t>
      </w:r>
    </w:p>
    <w:p w14:paraId="2F340D43" w14:textId="558511A1" w:rsidR="007B22D8" w:rsidRPr="007B22D8" w:rsidRDefault="007B22D8" w:rsidP="007B22D8">
      <w:pPr>
        <w:ind w:left="720"/>
        <w:jc w:val="both"/>
      </w:pPr>
      <w:r w:rsidRPr="007B22D8">
        <w:br/>
      </w:r>
      <w:r>
        <w:t xml:space="preserve">Councillor Sinclair </w:t>
      </w:r>
      <w:r w:rsidRPr="007B22D8">
        <w:t xml:space="preserve">must make a written apology to the complainant for </w:t>
      </w:r>
      <w:r>
        <w:t xml:space="preserve">his </w:t>
      </w:r>
      <w:r w:rsidRPr="007B22D8">
        <w:t xml:space="preserve">conduct in relation to the incident on </w:t>
      </w:r>
      <w:r w:rsidRPr="007B22D8">
        <w:rPr>
          <w:b/>
          <w:bCs/>
        </w:rPr>
        <w:t>17 September 2024</w:t>
      </w:r>
      <w:r w:rsidRPr="007B22D8">
        <w:t xml:space="preserve"> and the subsequent emails sent on </w:t>
      </w:r>
      <w:r w:rsidRPr="007B22D8">
        <w:rPr>
          <w:b/>
          <w:bCs/>
        </w:rPr>
        <w:t>19 September 2024</w:t>
      </w:r>
      <w:r w:rsidRPr="007B22D8">
        <w:t xml:space="preserve"> and </w:t>
      </w:r>
      <w:r w:rsidRPr="007B22D8">
        <w:rPr>
          <w:b/>
          <w:bCs/>
        </w:rPr>
        <w:t>20 September 2024</w:t>
      </w:r>
      <w:r w:rsidRPr="007B22D8">
        <w:t xml:space="preserve">. Evidence of this apology must be provided to Ledbury Town Council at </w:t>
      </w:r>
      <w:proofErr w:type="gramStart"/>
      <w:r w:rsidRPr="007B22D8">
        <w:t>its</w:t>
      </w:r>
      <w:proofErr w:type="gramEnd"/>
      <w:r w:rsidRPr="007B22D8">
        <w:t xml:space="preserve"> next meeting so that it may be formally minuted.</w:t>
      </w:r>
    </w:p>
    <w:p w14:paraId="5192FB3B" w14:textId="06C54C87" w:rsidR="007B22D8" w:rsidRPr="007B22D8" w:rsidRDefault="007B22D8" w:rsidP="007B22D8">
      <w:r>
        <w:t xml:space="preserve"> </w:t>
      </w:r>
    </w:p>
    <w:p w14:paraId="053E839E" w14:textId="77777777" w:rsidR="007B22D8" w:rsidRDefault="007B22D8" w:rsidP="007B22D8">
      <w:pPr>
        <w:rPr>
          <w:b/>
          <w:bCs/>
        </w:rPr>
      </w:pPr>
      <w:r w:rsidRPr="007B22D8">
        <w:rPr>
          <w:b/>
          <w:bCs/>
        </w:rPr>
        <w:t>Issued by order of Ledbury Town Council</w:t>
      </w:r>
    </w:p>
    <w:p w14:paraId="5D54B65C" w14:textId="77777777" w:rsidR="007B22D8" w:rsidRDefault="007B22D8" w:rsidP="007B22D8">
      <w:pPr>
        <w:rPr>
          <w:b/>
          <w:bCs/>
        </w:rPr>
      </w:pPr>
    </w:p>
    <w:p w14:paraId="1F9A13D7" w14:textId="4536733E" w:rsidR="004D1E82" w:rsidRDefault="007B22D8">
      <w:r w:rsidRPr="007B22D8">
        <w:br/>
        <w:t xml:space="preserve">Date: </w:t>
      </w:r>
      <w:r>
        <w:t>21 February 2025</w:t>
      </w:r>
    </w:p>
    <w:sectPr w:rsidR="004D1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2539AA"/>
    <w:multiLevelType w:val="multilevel"/>
    <w:tmpl w:val="D90C3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2289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D8"/>
    <w:rsid w:val="002C689B"/>
    <w:rsid w:val="004D1E82"/>
    <w:rsid w:val="007B22D8"/>
    <w:rsid w:val="00A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CAE30"/>
  <w15:chartTrackingRefBased/>
  <w15:docId w15:val="{A77C1F1A-7FDB-4408-9CD6-FD5F1D5C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2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2D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2D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2D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2D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2D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2D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2D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2D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2D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2D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2D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2D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2D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2D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2D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2D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2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2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2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22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2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2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LTC Clerk</dc:creator>
  <cp:keywords/>
  <dc:description/>
  <cp:lastModifiedBy>LTC Clerk</cp:lastModifiedBy>
  <cp:revision>1</cp:revision>
  <dcterms:created xsi:type="dcterms:W3CDTF">2025-08-28T13:51:00Z</dcterms:created>
  <dcterms:modified xsi:type="dcterms:W3CDTF">2025-08-28T13:57:00Z</dcterms:modified>
</cp:coreProperties>
</file>